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92" w:rsidRDefault="00A42592" w:rsidP="005F159D">
      <w:pPr>
        <w:jc w:val="both"/>
        <w:rPr>
          <w:sz w:val="25"/>
          <w:szCs w:val="25"/>
        </w:rPr>
      </w:pPr>
      <w:bookmarkStart w:id="0" w:name="_GoBack"/>
      <w:bookmarkEnd w:id="0"/>
    </w:p>
    <w:p w:rsidR="00456652" w:rsidRPr="00960E5A" w:rsidRDefault="002C3955" w:rsidP="005F159D">
      <w:pPr>
        <w:jc w:val="both"/>
        <w:rPr>
          <w:sz w:val="25"/>
          <w:szCs w:val="25"/>
        </w:rPr>
      </w:pPr>
      <w:r w:rsidRPr="002C3955">
        <w:rPr>
          <w:sz w:val="25"/>
          <w:szCs w:val="25"/>
        </w:rPr>
        <w:t xml:space="preserve">Prijedlog UPU-a </w:t>
      </w:r>
      <w:proofErr w:type="spellStart"/>
      <w:r w:rsidRPr="002C3955">
        <w:rPr>
          <w:sz w:val="25"/>
          <w:szCs w:val="25"/>
        </w:rPr>
        <w:t>Šikuli</w:t>
      </w:r>
      <w:proofErr w:type="spellEnd"/>
      <w:r w:rsidRPr="002C3955">
        <w:rPr>
          <w:sz w:val="25"/>
          <w:szCs w:val="25"/>
        </w:rPr>
        <w:t xml:space="preserve"> (nadalje: Plan)</w:t>
      </w:r>
    </w:p>
    <w:p w:rsidR="00A42592" w:rsidRDefault="00A42592" w:rsidP="00960E5A">
      <w:pPr>
        <w:jc w:val="center"/>
        <w:rPr>
          <w:b/>
          <w:sz w:val="25"/>
          <w:szCs w:val="25"/>
        </w:rPr>
      </w:pPr>
    </w:p>
    <w:p w:rsidR="00456652" w:rsidRDefault="002C3955" w:rsidP="00960E5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PRIJEDLOZI I PRIMJEDBE</w:t>
      </w:r>
    </w:p>
    <w:p w:rsidR="00960E5A" w:rsidRPr="00960E5A" w:rsidRDefault="00960E5A" w:rsidP="00960E5A">
      <w:pPr>
        <w:jc w:val="center"/>
        <w:rPr>
          <w:b/>
          <w:sz w:val="10"/>
          <w:szCs w:val="10"/>
        </w:rPr>
      </w:pPr>
    </w:p>
    <w:p w:rsidR="002C3955" w:rsidRPr="00960E5A" w:rsidRDefault="00456652" w:rsidP="00960E5A">
      <w:pPr>
        <w:pStyle w:val="Odlomakpopisa"/>
        <w:numPr>
          <w:ilvl w:val="0"/>
          <w:numId w:val="2"/>
        </w:num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ZAŠTITA KULTURNE BAŠTINE</w:t>
      </w:r>
    </w:p>
    <w:p w:rsidR="001B6C92" w:rsidRPr="001B6C92" w:rsidRDefault="001B6C92" w:rsidP="002C3955">
      <w:pPr>
        <w:jc w:val="both"/>
        <w:rPr>
          <w:sz w:val="25"/>
          <w:szCs w:val="25"/>
        </w:rPr>
      </w:pPr>
      <w:r w:rsidRPr="005C49B2">
        <w:rPr>
          <w:rFonts w:eastAsia="Times New Roman" w:cs="Arial"/>
          <w:sz w:val="25"/>
          <w:szCs w:val="25"/>
          <w:lang w:eastAsia="hr-HR"/>
        </w:rPr>
        <w:t xml:space="preserve">S obzirom na </w:t>
      </w:r>
      <w:r w:rsidR="00FD255E" w:rsidRPr="005C49B2">
        <w:rPr>
          <w:rFonts w:eastAsia="Times New Roman" w:cs="Arial"/>
          <w:sz w:val="25"/>
          <w:szCs w:val="25"/>
          <w:lang w:eastAsia="hr-HR"/>
        </w:rPr>
        <w:t>planirane aktivnosti</w:t>
      </w:r>
      <w:r w:rsidRPr="005C49B2">
        <w:rPr>
          <w:rFonts w:eastAsia="Times New Roman" w:cs="Arial"/>
          <w:sz w:val="25"/>
          <w:szCs w:val="25"/>
          <w:lang w:eastAsia="hr-HR"/>
        </w:rPr>
        <w:t xml:space="preserve">, selo </w:t>
      </w:r>
      <w:proofErr w:type="spellStart"/>
      <w:r w:rsidRPr="005C49B2">
        <w:rPr>
          <w:rFonts w:eastAsia="Times New Roman" w:cs="Arial"/>
          <w:sz w:val="25"/>
          <w:szCs w:val="25"/>
          <w:lang w:eastAsia="hr-HR"/>
        </w:rPr>
        <w:t>Šikuli</w:t>
      </w:r>
      <w:proofErr w:type="spellEnd"/>
      <w:r w:rsidRPr="005C49B2">
        <w:rPr>
          <w:rFonts w:eastAsia="Times New Roman" w:cs="Arial"/>
          <w:sz w:val="25"/>
          <w:szCs w:val="25"/>
          <w:lang w:eastAsia="hr-HR"/>
        </w:rPr>
        <w:t xml:space="preserve"> će zasigurno biti oživljeno ali pod velikim </w:t>
      </w:r>
      <w:r w:rsidRPr="001B6C92">
        <w:rPr>
          <w:rFonts w:eastAsia="Times New Roman" w:cs="Arial"/>
          <w:sz w:val="25"/>
          <w:szCs w:val="25"/>
          <w:lang w:eastAsia="hr-HR"/>
        </w:rPr>
        <w:t>upitnikom očuvanja kako prirode i okoliša tako i kulturne baštine.</w:t>
      </w:r>
    </w:p>
    <w:p w:rsidR="002C3955" w:rsidRPr="000E4EC6" w:rsidRDefault="002C3955" w:rsidP="000E4EC6">
      <w:pPr>
        <w:pStyle w:val="Odlomakpopisa"/>
        <w:numPr>
          <w:ilvl w:val="0"/>
          <w:numId w:val="4"/>
        </w:numPr>
        <w:jc w:val="both"/>
        <w:rPr>
          <w:sz w:val="25"/>
          <w:szCs w:val="25"/>
        </w:rPr>
      </w:pPr>
      <w:r w:rsidRPr="000E4EC6">
        <w:rPr>
          <w:sz w:val="25"/>
          <w:szCs w:val="25"/>
        </w:rPr>
        <w:t xml:space="preserve">Iz priložene dokumentacije koja se odnosi na Javnu raspravu Plana, iznosimo prijedlog da se: </w:t>
      </w:r>
    </w:p>
    <w:p w:rsidR="002C3955" w:rsidRDefault="002C3955" w:rsidP="002C3955">
      <w:pPr>
        <w:jc w:val="both"/>
        <w:rPr>
          <w:b/>
          <w:i/>
          <w:sz w:val="25"/>
          <w:szCs w:val="25"/>
        </w:rPr>
      </w:pPr>
      <w:r w:rsidRPr="002C3955">
        <w:rPr>
          <w:b/>
          <w:i/>
          <w:sz w:val="25"/>
          <w:szCs w:val="25"/>
        </w:rPr>
        <w:t>Kulturno dobro koje je Prostornim Planom grada Labina kategorizirano kao Povijesno naselje seoskih obilježja</w:t>
      </w:r>
      <w:r>
        <w:rPr>
          <w:b/>
          <w:i/>
          <w:sz w:val="25"/>
          <w:szCs w:val="25"/>
        </w:rPr>
        <w:t xml:space="preserve"> </w:t>
      </w:r>
      <w:r w:rsidRPr="002C3955">
        <w:rPr>
          <w:b/>
          <w:i/>
          <w:sz w:val="25"/>
          <w:szCs w:val="25"/>
        </w:rPr>
        <w:t xml:space="preserve">- Povijesna cjelina </w:t>
      </w:r>
      <w:proofErr w:type="spellStart"/>
      <w:r w:rsidRPr="002C3955">
        <w:rPr>
          <w:b/>
          <w:i/>
          <w:sz w:val="25"/>
          <w:szCs w:val="25"/>
        </w:rPr>
        <w:t>Šikuli</w:t>
      </w:r>
      <w:proofErr w:type="spellEnd"/>
      <w:r w:rsidRPr="002C3955">
        <w:rPr>
          <w:b/>
          <w:i/>
          <w:sz w:val="25"/>
          <w:szCs w:val="25"/>
        </w:rPr>
        <w:t xml:space="preserve"> za koju je određen status zaštite </w:t>
      </w:r>
      <w:r>
        <w:rPr>
          <w:b/>
          <w:i/>
          <w:sz w:val="25"/>
          <w:szCs w:val="25"/>
        </w:rPr>
        <w:t>–</w:t>
      </w:r>
      <w:r w:rsidRPr="002C3955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UPIŠE U REGISTAR</w:t>
      </w:r>
      <w:r w:rsidRPr="002C3955">
        <w:rPr>
          <w:b/>
          <w:i/>
          <w:sz w:val="25"/>
          <w:szCs w:val="25"/>
        </w:rPr>
        <w:t xml:space="preserve">. </w:t>
      </w:r>
    </w:p>
    <w:p w:rsidR="002C3955" w:rsidRDefault="002C3955" w:rsidP="002C3955">
      <w:pPr>
        <w:jc w:val="both"/>
        <w:rPr>
          <w:sz w:val="25"/>
          <w:szCs w:val="25"/>
        </w:rPr>
      </w:pPr>
      <w:r>
        <w:rPr>
          <w:sz w:val="25"/>
          <w:szCs w:val="25"/>
        </w:rPr>
        <w:t>S obzirom da je u priloženom materijalu dan prijedlog za ovo, mi ga želimo istaknuti i potvrditi.</w:t>
      </w:r>
    </w:p>
    <w:p w:rsidR="001B6C92" w:rsidRPr="001B6C92" w:rsidRDefault="001B6C92" w:rsidP="002C3955">
      <w:pPr>
        <w:jc w:val="both"/>
        <w:rPr>
          <w:sz w:val="25"/>
          <w:szCs w:val="25"/>
        </w:rPr>
      </w:pPr>
      <w:r w:rsidRPr="001B6C92">
        <w:rPr>
          <w:sz w:val="25"/>
          <w:szCs w:val="25"/>
        </w:rPr>
        <w:t xml:space="preserve">Selo </w:t>
      </w:r>
      <w:proofErr w:type="spellStart"/>
      <w:r w:rsidRPr="001B6C92">
        <w:rPr>
          <w:sz w:val="25"/>
          <w:szCs w:val="25"/>
        </w:rPr>
        <w:t>Šikuli</w:t>
      </w:r>
      <w:proofErr w:type="spellEnd"/>
      <w:r w:rsidRPr="001B6C92">
        <w:rPr>
          <w:sz w:val="25"/>
          <w:szCs w:val="25"/>
        </w:rPr>
        <w:t xml:space="preserve"> spada u 3-u kategoriju zaštićenih povijesnih spomenika i dobara i pod zaštitom je Ministarstva kulture.</w:t>
      </w:r>
      <w:r>
        <w:rPr>
          <w:sz w:val="25"/>
          <w:szCs w:val="25"/>
        </w:rPr>
        <w:t xml:space="preserve"> </w:t>
      </w:r>
    </w:p>
    <w:p w:rsidR="001B6C92" w:rsidRDefault="001B6C92" w:rsidP="000E4EC6">
      <w:pPr>
        <w:pStyle w:val="Odlomakpopisa"/>
        <w:numPr>
          <w:ilvl w:val="0"/>
          <w:numId w:val="4"/>
        </w:numPr>
        <w:jc w:val="both"/>
        <w:rPr>
          <w:sz w:val="25"/>
          <w:szCs w:val="25"/>
        </w:rPr>
      </w:pPr>
      <w:r w:rsidRPr="000E4EC6">
        <w:rPr>
          <w:sz w:val="25"/>
          <w:szCs w:val="25"/>
        </w:rPr>
        <w:t xml:space="preserve">Konzervatorskom studijom koja je izrađena za potrebe izrade UPU </w:t>
      </w:r>
      <w:proofErr w:type="spellStart"/>
      <w:r w:rsidRPr="000E4EC6">
        <w:rPr>
          <w:sz w:val="25"/>
          <w:szCs w:val="25"/>
        </w:rPr>
        <w:t>Šikuli</w:t>
      </w:r>
      <w:proofErr w:type="spellEnd"/>
      <w:r w:rsidRPr="000E4EC6">
        <w:rPr>
          <w:sz w:val="25"/>
          <w:szCs w:val="25"/>
        </w:rPr>
        <w:t xml:space="preserve">, unutar obuhvata plana identificirana je vrijedna etnografska baština u obliku arheoloških lokaliteta koje čine </w:t>
      </w:r>
      <w:proofErr w:type="spellStart"/>
      <w:r w:rsidRPr="000E4EC6">
        <w:rPr>
          <w:b/>
          <w:sz w:val="25"/>
          <w:szCs w:val="25"/>
        </w:rPr>
        <w:t>Komunski</w:t>
      </w:r>
      <w:proofErr w:type="spellEnd"/>
      <w:r w:rsidRPr="000E4EC6">
        <w:rPr>
          <w:b/>
          <w:sz w:val="25"/>
          <w:szCs w:val="25"/>
        </w:rPr>
        <w:t xml:space="preserve"> put</w:t>
      </w:r>
      <w:r w:rsidRPr="000E4EC6">
        <w:rPr>
          <w:sz w:val="25"/>
          <w:szCs w:val="25"/>
        </w:rPr>
        <w:t xml:space="preserve"> (centralna komunikacija kroz selo </w:t>
      </w:r>
      <w:proofErr w:type="spellStart"/>
      <w:r w:rsidRPr="000E4EC6">
        <w:rPr>
          <w:sz w:val="25"/>
          <w:szCs w:val="25"/>
        </w:rPr>
        <w:t>Šikuli</w:t>
      </w:r>
      <w:proofErr w:type="spellEnd"/>
      <w:r w:rsidRPr="000E4EC6">
        <w:rPr>
          <w:sz w:val="25"/>
          <w:szCs w:val="25"/>
        </w:rPr>
        <w:t xml:space="preserve">), te </w:t>
      </w:r>
      <w:r w:rsidRPr="000E4EC6">
        <w:rPr>
          <w:b/>
          <w:sz w:val="25"/>
          <w:szCs w:val="25"/>
        </w:rPr>
        <w:t>Guvno</w:t>
      </w:r>
      <w:r w:rsidRPr="000E4EC6">
        <w:rPr>
          <w:sz w:val="25"/>
          <w:szCs w:val="25"/>
        </w:rPr>
        <w:t xml:space="preserve"> (Gumno) smješteno uz istočnu granicu starog naselja </w:t>
      </w:r>
      <w:proofErr w:type="spellStart"/>
      <w:r w:rsidRPr="000E4EC6">
        <w:rPr>
          <w:sz w:val="25"/>
          <w:szCs w:val="25"/>
        </w:rPr>
        <w:t>Šikuli</w:t>
      </w:r>
      <w:proofErr w:type="spellEnd"/>
      <w:r w:rsidRPr="000E4EC6">
        <w:rPr>
          <w:sz w:val="25"/>
          <w:szCs w:val="25"/>
        </w:rPr>
        <w:t xml:space="preserve">. Temeljem navedenog, predlažemo da se navedene vrijednosti etnografske baštine </w:t>
      </w:r>
      <w:r w:rsidR="00456652" w:rsidRPr="000E4EC6">
        <w:rPr>
          <w:b/>
          <w:i/>
          <w:sz w:val="25"/>
          <w:szCs w:val="25"/>
        </w:rPr>
        <w:t>ZAŠTITE KROZ REGISTRIRACIJU KAO KULTURNO POVIJESNA BAŠTINA</w:t>
      </w:r>
      <w:r w:rsidRPr="000E4EC6">
        <w:rPr>
          <w:sz w:val="25"/>
          <w:szCs w:val="25"/>
        </w:rPr>
        <w:t>.</w:t>
      </w:r>
    </w:p>
    <w:p w:rsidR="000E4EC6" w:rsidRPr="000E4EC6" w:rsidRDefault="000E4EC6" w:rsidP="000E4EC6">
      <w:pPr>
        <w:pStyle w:val="Odlomakpopisa"/>
        <w:jc w:val="both"/>
        <w:rPr>
          <w:sz w:val="25"/>
          <w:szCs w:val="25"/>
        </w:rPr>
      </w:pPr>
    </w:p>
    <w:p w:rsidR="00FD255E" w:rsidRPr="005C49B2" w:rsidRDefault="00FD255E" w:rsidP="000E4EC6">
      <w:pPr>
        <w:pStyle w:val="Odlomakpopisa"/>
        <w:numPr>
          <w:ilvl w:val="0"/>
          <w:numId w:val="4"/>
        </w:numPr>
        <w:jc w:val="both"/>
        <w:rPr>
          <w:sz w:val="25"/>
          <w:szCs w:val="25"/>
        </w:rPr>
      </w:pPr>
      <w:r w:rsidRPr="005C49B2">
        <w:rPr>
          <w:sz w:val="25"/>
          <w:szCs w:val="25"/>
        </w:rPr>
        <w:t xml:space="preserve">Selo </w:t>
      </w:r>
      <w:proofErr w:type="spellStart"/>
      <w:r w:rsidRPr="005C49B2">
        <w:rPr>
          <w:sz w:val="25"/>
          <w:szCs w:val="25"/>
        </w:rPr>
        <w:t>Šikuli</w:t>
      </w:r>
      <w:proofErr w:type="spellEnd"/>
      <w:r w:rsidRPr="005C49B2">
        <w:rPr>
          <w:sz w:val="25"/>
          <w:szCs w:val="25"/>
        </w:rPr>
        <w:t xml:space="preserve"> u cjelini sa zgradama čini iznimnu sliku moćnih karakteristika s najvišom ocjenom kvalitete - veoma vrijedno. Tako ga se okarakteriziralo u krajobraznoj osnovi. U istoj se navodi da je to ujedno i potencijal za realizaciju kvalitetnog turističkog kompleksa, pa je svako narušavanje tih datosti u prostoru negativan proces. </w:t>
      </w:r>
    </w:p>
    <w:p w:rsidR="000E4EC6" w:rsidRPr="000E4EC6" w:rsidRDefault="000E4EC6" w:rsidP="000E4EC6">
      <w:pPr>
        <w:pStyle w:val="Odlomakpopisa"/>
        <w:rPr>
          <w:color w:val="C00000"/>
          <w:sz w:val="25"/>
          <w:szCs w:val="25"/>
        </w:rPr>
      </w:pPr>
    </w:p>
    <w:p w:rsidR="000E4EC6" w:rsidRPr="005C49B2" w:rsidRDefault="000E4EC6" w:rsidP="000E4EC6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5C49B2">
        <w:rPr>
          <w:rFonts w:asciiTheme="minorHAnsi" w:hAnsiTheme="minorHAnsi" w:cstheme="minorHAnsi"/>
          <w:sz w:val="25"/>
          <w:szCs w:val="25"/>
        </w:rPr>
        <w:t xml:space="preserve">Predlažemo da prostorno planska rješenja za ova područja trebaju podrazumijevati odabir najkvalitetnijeg urbanističkog i/ili arhitektonskog rješenja  uz mogućnost usporedbe radova većeg broja natjecatelja te da se istovremeno osigurava demokratska i transparentna procedura kao i participacija zainteresirane javnosti od faze utvrđivanja natječajnog programa do javne rasprave i izložbe radova. </w:t>
      </w:r>
    </w:p>
    <w:p w:rsidR="001B6C92" w:rsidRDefault="001B6C92" w:rsidP="002C3955">
      <w:pPr>
        <w:jc w:val="both"/>
        <w:rPr>
          <w:sz w:val="25"/>
          <w:szCs w:val="25"/>
        </w:rPr>
      </w:pPr>
    </w:p>
    <w:p w:rsidR="00A42592" w:rsidRDefault="00A42592" w:rsidP="002C3955">
      <w:pPr>
        <w:jc w:val="both"/>
        <w:rPr>
          <w:sz w:val="25"/>
          <w:szCs w:val="25"/>
        </w:rPr>
      </w:pPr>
    </w:p>
    <w:p w:rsidR="00A42592" w:rsidRDefault="00A42592" w:rsidP="002C3955">
      <w:pPr>
        <w:jc w:val="both"/>
        <w:rPr>
          <w:sz w:val="25"/>
          <w:szCs w:val="25"/>
        </w:rPr>
      </w:pPr>
    </w:p>
    <w:p w:rsidR="00960E5A" w:rsidRPr="002C3955" w:rsidRDefault="00960E5A" w:rsidP="002C3955">
      <w:pPr>
        <w:jc w:val="both"/>
        <w:rPr>
          <w:sz w:val="25"/>
          <w:szCs w:val="25"/>
        </w:rPr>
      </w:pPr>
    </w:p>
    <w:p w:rsidR="002C3955" w:rsidRPr="00456652" w:rsidRDefault="00456652" w:rsidP="00456652">
      <w:pPr>
        <w:pStyle w:val="Odlomakpopisa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456652">
        <w:rPr>
          <w:b/>
          <w:sz w:val="25"/>
          <w:szCs w:val="25"/>
        </w:rPr>
        <w:t>INFRASTRUKTURNA OPREMLJENOST UNUTAR PODRUČJA OBUHVATA</w:t>
      </w:r>
    </w:p>
    <w:p w:rsidR="00D47CBE" w:rsidRDefault="00E4256A" w:rsidP="005F159D">
      <w:pPr>
        <w:jc w:val="both"/>
        <w:rPr>
          <w:sz w:val="25"/>
          <w:szCs w:val="25"/>
        </w:rPr>
      </w:pPr>
      <w:r w:rsidRPr="005F159D">
        <w:rPr>
          <w:sz w:val="25"/>
          <w:szCs w:val="25"/>
        </w:rPr>
        <w:t>Izgradnji na danas neizgrađenom području obuhvata plana mora prethoditi izgradnja kvalitetne prometne i komunalne infrastrukturne mreže</w:t>
      </w:r>
      <w:r w:rsidR="00D47CBE">
        <w:rPr>
          <w:sz w:val="25"/>
          <w:szCs w:val="25"/>
        </w:rPr>
        <w:t>.</w:t>
      </w:r>
    </w:p>
    <w:p w:rsidR="00D47CBE" w:rsidRPr="00D47CBE" w:rsidRDefault="00D47CBE" w:rsidP="005F159D">
      <w:pPr>
        <w:jc w:val="both"/>
        <w:rPr>
          <w:b/>
          <w:i/>
          <w:sz w:val="25"/>
          <w:szCs w:val="25"/>
        </w:rPr>
      </w:pPr>
      <w:r w:rsidRPr="00D47CBE">
        <w:rPr>
          <w:b/>
          <w:i/>
          <w:sz w:val="25"/>
          <w:szCs w:val="25"/>
        </w:rPr>
        <w:t>Stanje područja obuhvata plana:</w:t>
      </w:r>
    </w:p>
    <w:p w:rsidR="00A73F6C" w:rsidRPr="00D47CBE" w:rsidRDefault="00A73F6C" w:rsidP="00D47CBE">
      <w:pPr>
        <w:pStyle w:val="Odlomakpopisa"/>
        <w:numPr>
          <w:ilvl w:val="0"/>
          <w:numId w:val="3"/>
        </w:numPr>
        <w:jc w:val="both"/>
        <w:rPr>
          <w:sz w:val="25"/>
          <w:szCs w:val="25"/>
        </w:rPr>
      </w:pPr>
      <w:r w:rsidRPr="00D47CBE">
        <w:rPr>
          <w:sz w:val="25"/>
          <w:szCs w:val="25"/>
        </w:rPr>
        <w:t xml:space="preserve">Prometni sustav </w:t>
      </w:r>
    </w:p>
    <w:p w:rsidR="00A73F6C" w:rsidRPr="005F159D" w:rsidRDefault="00A73F6C" w:rsidP="005F159D">
      <w:pPr>
        <w:jc w:val="both"/>
        <w:rPr>
          <w:sz w:val="25"/>
          <w:szCs w:val="25"/>
        </w:rPr>
      </w:pPr>
      <w:r w:rsidRPr="005F159D">
        <w:rPr>
          <w:sz w:val="25"/>
          <w:szCs w:val="25"/>
        </w:rPr>
        <w:t xml:space="preserve">Unutar područja obuhvata nema razvrstanih prometnica (državnih, županijskih ili lokalnih). Unutar područja obuhvata ne postoje pješački putovi. </w:t>
      </w:r>
    </w:p>
    <w:p w:rsidR="00A73F6C" w:rsidRPr="00D47CBE" w:rsidRDefault="00A73F6C" w:rsidP="00D47CBE">
      <w:pPr>
        <w:pStyle w:val="Odlomakpopisa"/>
        <w:numPr>
          <w:ilvl w:val="0"/>
          <w:numId w:val="3"/>
        </w:numPr>
        <w:jc w:val="both"/>
        <w:rPr>
          <w:sz w:val="25"/>
          <w:szCs w:val="25"/>
        </w:rPr>
      </w:pPr>
      <w:r w:rsidRPr="00D47CBE">
        <w:rPr>
          <w:sz w:val="25"/>
          <w:szCs w:val="25"/>
        </w:rPr>
        <w:t xml:space="preserve">Komunalna infrastruktura </w:t>
      </w:r>
    </w:p>
    <w:p w:rsidR="00D47CBE" w:rsidRDefault="00A73F6C" w:rsidP="005F159D">
      <w:pPr>
        <w:jc w:val="both"/>
        <w:rPr>
          <w:sz w:val="25"/>
          <w:szCs w:val="25"/>
        </w:rPr>
      </w:pPr>
      <w:r w:rsidRPr="005F159D">
        <w:rPr>
          <w:sz w:val="25"/>
          <w:szCs w:val="25"/>
        </w:rPr>
        <w:t xml:space="preserve">Područje obuhvata plana je neizgrađeno i komunalno neopremljeno. </w:t>
      </w:r>
    </w:p>
    <w:p w:rsidR="00A73F6C" w:rsidRPr="00D47CBE" w:rsidRDefault="00A73F6C" w:rsidP="00D47CBE">
      <w:pPr>
        <w:pStyle w:val="Odlomakpopisa"/>
        <w:numPr>
          <w:ilvl w:val="0"/>
          <w:numId w:val="3"/>
        </w:numPr>
        <w:jc w:val="both"/>
        <w:rPr>
          <w:sz w:val="25"/>
          <w:szCs w:val="25"/>
        </w:rPr>
      </w:pPr>
      <w:r w:rsidRPr="00D47CBE">
        <w:rPr>
          <w:sz w:val="25"/>
          <w:szCs w:val="25"/>
        </w:rPr>
        <w:t xml:space="preserve">Elektroopskrba </w:t>
      </w:r>
    </w:p>
    <w:p w:rsidR="00D47CBE" w:rsidRDefault="00A73F6C" w:rsidP="005F159D">
      <w:pPr>
        <w:jc w:val="both"/>
        <w:rPr>
          <w:sz w:val="25"/>
          <w:szCs w:val="25"/>
        </w:rPr>
      </w:pPr>
      <w:r w:rsidRPr="005F159D">
        <w:rPr>
          <w:sz w:val="25"/>
          <w:szCs w:val="25"/>
        </w:rPr>
        <w:t xml:space="preserve">Naselje </w:t>
      </w:r>
      <w:proofErr w:type="spellStart"/>
      <w:r w:rsidRPr="005F159D">
        <w:rPr>
          <w:sz w:val="25"/>
          <w:szCs w:val="25"/>
        </w:rPr>
        <w:t>Šikuli</w:t>
      </w:r>
      <w:proofErr w:type="spellEnd"/>
      <w:r w:rsidRPr="005F159D">
        <w:rPr>
          <w:sz w:val="25"/>
          <w:szCs w:val="25"/>
        </w:rPr>
        <w:t xml:space="preserve"> nije u</w:t>
      </w:r>
      <w:r w:rsidR="00D47CBE">
        <w:rPr>
          <w:sz w:val="25"/>
          <w:szCs w:val="25"/>
        </w:rPr>
        <w:t xml:space="preserve">ključeno u mrežu elektroopskrbe. </w:t>
      </w:r>
    </w:p>
    <w:p w:rsidR="00711C95" w:rsidRPr="005F159D" w:rsidRDefault="00711C95" w:rsidP="005F159D">
      <w:pPr>
        <w:jc w:val="both"/>
        <w:rPr>
          <w:sz w:val="25"/>
          <w:szCs w:val="25"/>
        </w:rPr>
      </w:pPr>
      <w:r w:rsidRPr="005F159D">
        <w:rPr>
          <w:sz w:val="25"/>
          <w:szCs w:val="25"/>
        </w:rPr>
        <w:t xml:space="preserve">Riječ je o prometno izoliranoj, ali </w:t>
      </w:r>
      <w:r w:rsidRPr="00D47CBE">
        <w:rPr>
          <w:sz w:val="25"/>
          <w:szCs w:val="25"/>
          <w:u w:val="single"/>
        </w:rPr>
        <w:t>vrlo atraktivnoj lokaciji s vizurama na more i otok Cres</w:t>
      </w:r>
      <w:r w:rsidRPr="005F159D">
        <w:rPr>
          <w:sz w:val="25"/>
          <w:szCs w:val="25"/>
        </w:rPr>
        <w:t xml:space="preserve">. </w:t>
      </w:r>
    </w:p>
    <w:p w:rsidR="005F159D" w:rsidRPr="005F159D" w:rsidRDefault="005F159D" w:rsidP="005F159D">
      <w:pPr>
        <w:jc w:val="both"/>
        <w:rPr>
          <w:sz w:val="25"/>
          <w:szCs w:val="25"/>
        </w:rPr>
      </w:pPr>
      <w:r w:rsidRPr="005F159D">
        <w:rPr>
          <w:sz w:val="25"/>
          <w:szCs w:val="25"/>
        </w:rPr>
        <w:t xml:space="preserve">S obzirom da za naselje </w:t>
      </w:r>
      <w:proofErr w:type="spellStart"/>
      <w:r w:rsidRPr="005F159D">
        <w:rPr>
          <w:sz w:val="25"/>
          <w:szCs w:val="25"/>
        </w:rPr>
        <w:t>Šikuli</w:t>
      </w:r>
      <w:proofErr w:type="spellEnd"/>
      <w:r w:rsidRPr="005F159D">
        <w:rPr>
          <w:sz w:val="25"/>
          <w:szCs w:val="25"/>
        </w:rPr>
        <w:t xml:space="preserve"> ne postoji mreža komunalne infrastrukture, plansko područje potrebno je opremiti prometnom i komunalnom infrastrukturnom mrežom, što je </w:t>
      </w:r>
      <w:r w:rsidRPr="00D47CBE">
        <w:rPr>
          <w:sz w:val="25"/>
          <w:szCs w:val="25"/>
          <w:u w:val="single"/>
        </w:rPr>
        <w:t>preduvjet realizacije planiranih sadržaja</w:t>
      </w:r>
      <w:r w:rsidRPr="005F159D">
        <w:rPr>
          <w:sz w:val="25"/>
          <w:szCs w:val="25"/>
        </w:rPr>
        <w:t xml:space="preserve">. </w:t>
      </w:r>
    </w:p>
    <w:p w:rsidR="00D47CBE" w:rsidRDefault="005F159D" w:rsidP="005F159D">
      <w:pPr>
        <w:jc w:val="both"/>
        <w:rPr>
          <w:sz w:val="25"/>
          <w:szCs w:val="25"/>
        </w:rPr>
      </w:pPr>
      <w:r w:rsidRPr="005F159D">
        <w:rPr>
          <w:sz w:val="25"/>
          <w:szCs w:val="25"/>
        </w:rPr>
        <w:t xml:space="preserve">U svrhu unapređenja uređenja zone i komunalne infrastrukture potrebno je osigurati prvenstveno prostor javnog interesa (prometnice, javne pješačke površine i dr.). </w:t>
      </w:r>
    </w:p>
    <w:p w:rsidR="005F159D" w:rsidRDefault="005F159D" w:rsidP="00D47CBE">
      <w:pPr>
        <w:jc w:val="both"/>
        <w:rPr>
          <w:sz w:val="25"/>
          <w:szCs w:val="25"/>
        </w:rPr>
      </w:pPr>
      <w:r w:rsidRPr="005F159D">
        <w:rPr>
          <w:sz w:val="25"/>
          <w:szCs w:val="25"/>
        </w:rPr>
        <w:t xml:space="preserve">Potrebno je čuvati što je više moguće prirodnog terena </w:t>
      </w:r>
      <w:r w:rsidR="00D47CBE">
        <w:rPr>
          <w:sz w:val="25"/>
          <w:szCs w:val="25"/>
        </w:rPr>
        <w:t>i zelenila kao važnog ekološkog.</w:t>
      </w:r>
    </w:p>
    <w:p w:rsidR="006005E6" w:rsidRDefault="00D47CBE" w:rsidP="006005E6">
      <w:pPr>
        <w:jc w:val="both"/>
        <w:rPr>
          <w:sz w:val="25"/>
          <w:szCs w:val="25"/>
        </w:rPr>
      </w:pPr>
      <w:r>
        <w:rPr>
          <w:sz w:val="25"/>
          <w:szCs w:val="25"/>
        </w:rPr>
        <w:t>Sve gore navedeno, citirali smo iz priloženog materijala za Javnu raspravu. Ono na što želimo upozoriti je da se radi o vrlo atraktivnoj lokaciji</w:t>
      </w:r>
      <w:r w:rsidR="006005E6">
        <w:rPr>
          <w:sz w:val="25"/>
          <w:szCs w:val="25"/>
        </w:rPr>
        <w:t xml:space="preserve"> koja pored vrijednog okoliša sadrži i kulturnu baštinu koja se treba očuvati, registrirati i zaštiti. Međutim, kako stoji u prvoj rečenici ove točke: ''</w:t>
      </w:r>
      <w:r w:rsidR="006005E6" w:rsidRPr="006005E6">
        <w:rPr>
          <w:sz w:val="25"/>
          <w:szCs w:val="25"/>
        </w:rPr>
        <w:t xml:space="preserve"> </w:t>
      </w:r>
      <w:r w:rsidR="006005E6" w:rsidRPr="006005E6">
        <w:rPr>
          <w:i/>
          <w:sz w:val="25"/>
          <w:szCs w:val="25"/>
        </w:rPr>
        <w:t>Izgradnji na danas neizgrađenom području obuhvata plana mora prethoditi izgradnja kvalitetne prometne i komunalne infrastrukturne mreže.</w:t>
      </w:r>
      <w:r w:rsidR="006005E6">
        <w:rPr>
          <w:sz w:val="25"/>
          <w:szCs w:val="25"/>
        </w:rPr>
        <w:t xml:space="preserve"> ''</w:t>
      </w:r>
    </w:p>
    <w:p w:rsidR="006005E6" w:rsidRPr="005C49B2" w:rsidRDefault="006005E6" w:rsidP="006005E6">
      <w:pPr>
        <w:jc w:val="both"/>
        <w:rPr>
          <w:b/>
          <w:sz w:val="25"/>
          <w:szCs w:val="25"/>
        </w:rPr>
      </w:pPr>
      <w:r w:rsidRPr="005C49B2">
        <w:rPr>
          <w:b/>
          <w:sz w:val="25"/>
          <w:szCs w:val="25"/>
        </w:rPr>
        <w:t>Naša primjedba usvajanja ovog Plana počiva na slijedećem.</w:t>
      </w:r>
    </w:p>
    <w:p w:rsidR="00AE304F" w:rsidRPr="00C025C3" w:rsidRDefault="00AE304F" w:rsidP="00AE304F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1D2129"/>
          <w:sz w:val="25"/>
          <w:szCs w:val="25"/>
          <w:lang w:eastAsia="hr-HR"/>
        </w:rPr>
      </w:pPr>
      <w:r>
        <w:rPr>
          <w:sz w:val="25"/>
          <w:szCs w:val="25"/>
        </w:rPr>
        <w:t xml:space="preserve">Ugovor o financiranju uređenja građevinskog zemljišta UPU </w:t>
      </w:r>
      <w:proofErr w:type="spellStart"/>
      <w:r>
        <w:rPr>
          <w:sz w:val="25"/>
          <w:szCs w:val="25"/>
        </w:rPr>
        <w:t>Šikuli</w:t>
      </w:r>
      <w:proofErr w:type="spellEnd"/>
      <w:r>
        <w:rPr>
          <w:sz w:val="25"/>
          <w:szCs w:val="25"/>
        </w:rPr>
        <w:t xml:space="preserve"> potpisan je 12.12.2017.g. </w:t>
      </w:r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>Prema Ugovoru</w:t>
      </w:r>
      <w:r>
        <w:rPr>
          <w:rFonts w:eastAsia="Times New Roman" w:cstheme="minorHAnsi"/>
          <w:color w:val="1D2129"/>
          <w:sz w:val="25"/>
          <w:szCs w:val="25"/>
          <w:lang w:eastAsia="hr-HR"/>
        </w:rPr>
        <w:t>,</w:t>
      </w:r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 xml:space="preserve"> investitor je preuzeo obvezu financiranja </w:t>
      </w:r>
      <w:r>
        <w:rPr>
          <w:rFonts w:eastAsia="Times New Roman" w:cstheme="minorHAnsi"/>
          <w:color w:val="1D2129"/>
          <w:sz w:val="25"/>
          <w:szCs w:val="25"/>
          <w:lang w:eastAsia="hr-HR"/>
        </w:rPr>
        <w:t>UPU</w:t>
      </w:r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 xml:space="preserve"> </w:t>
      </w:r>
      <w:proofErr w:type="spellStart"/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>Šikuli</w:t>
      </w:r>
      <w:proofErr w:type="spellEnd"/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>, ali infrastruktura i dalje ostaje upitna, naročito ona izvan obuhvata Plana koja dosad nije napravljena za potrebe lokalnog stanovništva.</w:t>
      </w:r>
    </w:p>
    <w:p w:rsidR="00AE304F" w:rsidRDefault="00AE304F" w:rsidP="00AE304F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1D2129"/>
          <w:sz w:val="25"/>
          <w:szCs w:val="25"/>
          <w:lang w:eastAsia="hr-HR"/>
        </w:rPr>
      </w:pPr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 xml:space="preserve">Izdvojeno iz Ugovora o financiranju uređenja građevinskog zemljišta </w:t>
      </w:r>
      <w:r>
        <w:rPr>
          <w:rFonts w:eastAsia="Times New Roman" w:cstheme="minorHAnsi"/>
          <w:color w:val="1D2129"/>
          <w:sz w:val="25"/>
          <w:szCs w:val="25"/>
          <w:lang w:eastAsia="hr-HR"/>
        </w:rPr>
        <w:t>UPU</w:t>
      </w:r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 xml:space="preserve"> </w:t>
      </w:r>
      <w:proofErr w:type="spellStart"/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>Šikuli</w:t>
      </w:r>
      <w:proofErr w:type="spellEnd"/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>:</w:t>
      </w:r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br/>
      </w:r>
      <w:r>
        <w:rPr>
          <w:rFonts w:eastAsia="Times New Roman" w:cstheme="minorHAnsi"/>
          <w:color w:val="1D2129"/>
          <w:sz w:val="25"/>
          <w:szCs w:val="25"/>
          <w:lang w:eastAsia="hr-HR"/>
        </w:rPr>
        <w:t>Članak</w:t>
      </w:r>
      <w:r w:rsidR="009A7511">
        <w:rPr>
          <w:rFonts w:eastAsia="Times New Roman" w:cstheme="minorHAnsi"/>
          <w:color w:val="1D2129"/>
          <w:sz w:val="25"/>
          <w:szCs w:val="25"/>
          <w:lang w:eastAsia="hr-HR"/>
        </w:rPr>
        <w:t xml:space="preserve"> </w:t>
      </w:r>
      <w:r>
        <w:rPr>
          <w:rFonts w:eastAsia="Times New Roman" w:cstheme="minorHAnsi"/>
          <w:color w:val="1D2129"/>
          <w:sz w:val="25"/>
          <w:szCs w:val="25"/>
          <w:lang w:eastAsia="hr-HR"/>
        </w:rPr>
        <w:t>9, stavci:</w:t>
      </w:r>
    </w:p>
    <w:p w:rsidR="00AE304F" w:rsidRPr="00C025C3" w:rsidRDefault="00AE304F" w:rsidP="00AE304F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1D2129"/>
          <w:sz w:val="25"/>
          <w:szCs w:val="25"/>
          <w:lang w:eastAsia="hr-HR"/>
        </w:rPr>
      </w:pPr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 xml:space="preserve">(1) Ugovorne strane suglasno utvrđuju da financiranje uređenja građevinskog zemljišta u obuhvatu Plana u dijelu izgradnje potrebne infrastrukture i priključenja budućih izgradnji na komunalnu i </w:t>
      </w:r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lastRenderedPageBreak/>
        <w:t>drugu infrastrukturu nisu</w:t>
      </w:r>
      <w:r>
        <w:rPr>
          <w:rFonts w:eastAsia="Times New Roman" w:cstheme="minorHAnsi"/>
          <w:color w:val="1D2129"/>
          <w:sz w:val="25"/>
          <w:szCs w:val="25"/>
          <w:lang w:eastAsia="hr-HR"/>
        </w:rPr>
        <w:t xml:space="preserve"> predmet ovog Ugovora niti Grad</w:t>
      </w:r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 xml:space="preserve"> Labin ovim Ugovorom preuzima ikakvu obvezu s tim u svezi.</w:t>
      </w:r>
    </w:p>
    <w:p w:rsidR="00AE304F" w:rsidRDefault="00AE304F" w:rsidP="00AE304F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1D2129"/>
          <w:sz w:val="25"/>
          <w:szCs w:val="25"/>
          <w:u w:val="single"/>
          <w:lang w:eastAsia="hr-HR"/>
        </w:rPr>
      </w:pPr>
      <w:r w:rsidRPr="00C025C3">
        <w:rPr>
          <w:rFonts w:eastAsia="Times New Roman" w:cstheme="minorHAnsi"/>
          <w:color w:val="1D2129"/>
          <w:sz w:val="25"/>
          <w:szCs w:val="25"/>
          <w:lang w:eastAsia="hr-HR"/>
        </w:rPr>
        <w:t xml:space="preserve">(2) Ugovorne strane suglasno utvrđuju da će pitanje financiranja opremanja građevinskog zemljišta potrebnom infrastrukturom unutar i izvan obuhvata Plana regulirati </w:t>
      </w:r>
      <w:r w:rsidRPr="00AE304F">
        <w:rPr>
          <w:rFonts w:eastAsia="Times New Roman" w:cstheme="minorHAnsi"/>
          <w:color w:val="1D2129"/>
          <w:sz w:val="25"/>
          <w:szCs w:val="25"/>
          <w:u w:val="single"/>
          <w:lang w:eastAsia="hr-HR"/>
        </w:rPr>
        <w:t xml:space="preserve">posebnim ugovorom, a nakon donošenja Izmjena i dopuna Prostornog plana uređenja Grada Labina i Urbanističkog plana uređenja </w:t>
      </w:r>
      <w:proofErr w:type="spellStart"/>
      <w:r w:rsidRPr="00AE304F">
        <w:rPr>
          <w:rFonts w:eastAsia="Times New Roman" w:cstheme="minorHAnsi"/>
          <w:color w:val="1D2129"/>
          <w:sz w:val="25"/>
          <w:szCs w:val="25"/>
          <w:u w:val="single"/>
          <w:lang w:eastAsia="hr-HR"/>
        </w:rPr>
        <w:t>Šikuli</w:t>
      </w:r>
      <w:proofErr w:type="spellEnd"/>
      <w:r w:rsidRPr="00AE304F">
        <w:rPr>
          <w:rFonts w:eastAsia="Times New Roman" w:cstheme="minorHAnsi"/>
          <w:color w:val="1D2129"/>
          <w:sz w:val="25"/>
          <w:szCs w:val="25"/>
          <w:u w:val="single"/>
          <w:lang w:eastAsia="hr-HR"/>
        </w:rPr>
        <w:t xml:space="preserve"> kojima će se utvrditi uvjeti izgradnje komunalne i druge infrastrukture nužne za izgradnju planiranih namjena unutar obuhvata Plana.</w:t>
      </w:r>
    </w:p>
    <w:p w:rsidR="00AE304F" w:rsidRDefault="00AE304F" w:rsidP="00AE304F">
      <w:pPr>
        <w:jc w:val="both"/>
        <w:rPr>
          <w:sz w:val="25"/>
          <w:szCs w:val="25"/>
        </w:rPr>
      </w:pPr>
      <w:r w:rsidRPr="00AE304F">
        <w:rPr>
          <w:rFonts w:eastAsia="Times New Roman" w:cstheme="minorHAnsi"/>
          <w:color w:val="1D2129"/>
          <w:sz w:val="25"/>
          <w:szCs w:val="25"/>
          <w:lang w:eastAsia="hr-HR"/>
        </w:rPr>
        <w:t xml:space="preserve">S obzirom na navedeno, </w:t>
      </w:r>
      <w:r>
        <w:rPr>
          <w:rFonts w:eastAsia="Times New Roman" w:cstheme="minorHAnsi"/>
          <w:color w:val="1D2129"/>
          <w:sz w:val="25"/>
          <w:szCs w:val="25"/>
          <w:lang w:eastAsia="hr-HR"/>
        </w:rPr>
        <w:t xml:space="preserve">smatramo da bi u interesu građana lokalne zajednice trebali najprije definirati uvjete izgradnje potrebite infrastrukture a naročito u pogledu financiranja iste. Stoga naglašavamo da izrada ''posebnog ugovora'' koji se spominje u stavku 2 za nas predstavlja veliku nepoznanicu pa se pod takvim nedostatnim informacijama ne bi smjele ni donositi odluke o prihvaćanju UPU </w:t>
      </w:r>
      <w:proofErr w:type="spellStart"/>
      <w:r>
        <w:rPr>
          <w:rFonts w:eastAsia="Times New Roman" w:cstheme="minorHAnsi"/>
          <w:color w:val="1D2129"/>
          <w:sz w:val="25"/>
          <w:szCs w:val="25"/>
          <w:lang w:eastAsia="hr-HR"/>
        </w:rPr>
        <w:t>Šikuli</w:t>
      </w:r>
      <w:proofErr w:type="spellEnd"/>
      <w:r>
        <w:rPr>
          <w:rFonts w:eastAsia="Times New Roman" w:cstheme="minorHAnsi"/>
          <w:color w:val="1D2129"/>
          <w:sz w:val="25"/>
          <w:szCs w:val="25"/>
          <w:lang w:eastAsia="hr-HR"/>
        </w:rPr>
        <w:t xml:space="preserve"> jer </w:t>
      </w:r>
      <w:r w:rsidR="00960E5A">
        <w:rPr>
          <w:rFonts w:eastAsia="Times New Roman" w:cstheme="minorHAnsi"/>
          <w:color w:val="1D2129"/>
          <w:sz w:val="25"/>
          <w:szCs w:val="25"/>
          <w:lang w:eastAsia="hr-HR"/>
        </w:rPr>
        <w:t>kao što piše:</w:t>
      </w:r>
      <w:r>
        <w:rPr>
          <w:rFonts w:eastAsia="Times New Roman" w:cstheme="minorHAnsi"/>
          <w:color w:val="1D2129"/>
          <w:sz w:val="25"/>
          <w:szCs w:val="25"/>
          <w:lang w:eastAsia="hr-HR"/>
        </w:rPr>
        <w:t xml:space="preserve"> </w:t>
      </w:r>
      <w:r>
        <w:rPr>
          <w:sz w:val="25"/>
          <w:szCs w:val="25"/>
        </w:rPr>
        <w:t>i</w:t>
      </w:r>
      <w:r w:rsidRPr="005F159D">
        <w:rPr>
          <w:sz w:val="25"/>
          <w:szCs w:val="25"/>
        </w:rPr>
        <w:t>zgradnji na danas neizgrađenom području obuhvata plana mora prethoditi izgradnja kvalitetne prometne i komunalne infrastrukturne mreže</w:t>
      </w:r>
      <w:r>
        <w:rPr>
          <w:sz w:val="25"/>
          <w:szCs w:val="25"/>
        </w:rPr>
        <w:t xml:space="preserve">. </w:t>
      </w:r>
    </w:p>
    <w:p w:rsidR="000E4EC6" w:rsidRPr="00960E5A" w:rsidRDefault="000E4EC6" w:rsidP="00AE304F">
      <w:pPr>
        <w:jc w:val="both"/>
        <w:rPr>
          <w:b/>
          <w:sz w:val="25"/>
          <w:szCs w:val="25"/>
        </w:rPr>
      </w:pPr>
      <w:r w:rsidRPr="00960E5A">
        <w:rPr>
          <w:b/>
          <w:sz w:val="25"/>
          <w:szCs w:val="25"/>
        </w:rPr>
        <w:t xml:space="preserve">Primjedba: Tzv. ''posebni ugovor'' je nepoznanica koja je po interesu građana lokalne zajednice jako bitna informacija prije usvajanja UPU </w:t>
      </w:r>
      <w:proofErr w:type="spellStart"/>
      <w:r w:rsidRPr="00960E5A">
        <w:rPr>
          <w:b/>
          <w:sz w:val="25"/>
          <w:szCs w:val="25"/>
        </w:rPr>
        <w:t>Šikuli</w:t>
      </w:r>
      <w:proofErr w:type="spellEnd"/>
      <w:r w:rsidRPr="00960E5A">
        <w:rPr>
          <w:b/>
          <w:sz w:val="25"/>
          <w:szCs w:val="25"/>
        </w:rPr>
        <w:t>.</w:t>
      </w:r>
    </w:p>
    <w:p w:rsidR="000E4EC6" w:rsidRPr="00960E5A" w:rsidRDefault="000E4EC6" w:rsidP="00AE304F">
      <w:pPr>
        <w:jc w:val="both"/>
        <w:rPr>
          <w:b/>
          <w:sz w:val="25"/>
          <w:szCs w:val="25"/>
        </w:rPr>
      </w:pPr>
      <w:r w:rsidRPr="00960E5A">
        <w:rPr>
          <w:b/>
          <w:sz w:val="25"/>
          <w:szCs w:val="25"/>
        </w:rPr>
        <w:t>Prijedlog</w:t>
      </w:r>
      <w:r w:rsidR="006705C1" w:rsidRPr="00960E5A">
        <w:rPr>
          <w:b/>
          <w:sz w:val="25"/>
          <w:szCs w:val="25"/>
        </w:rPr>
        <w:t xml:space="preserve">: Usvajanju UPU </w:t>
      </w:r>
      <w:proofErr w:type="spellStart"/>
      <w:r w:rsidR="006705C1" w:rsidRPr="00960E5A">
        <w:rPr>
          <w:b/>
          <w:sz w:val="25"/>
          <w:szCs w:val="25"/>
        </w:rPr>
        <w:t>Šikuli</w:t>
      </w:r>
      <w:proofErr w:type="spellEnd"/>
      <w:r w:rsidR="006705C1" w:rsidRPr="00960E5A">
        <w:rPr>
          <w:b/>
          <w:sz w:val="25"/>
          <w:szCs w:val="25"/>
        </w:rPr>
        <w:t xml:space="preserve"> trebao bi prethoditi tzv. ''posebni ugovor'' kao i uvjeti izgradnje komunalne i druge infrastrukture nužne za izgradnju planiranih namjena unutar obuhvata Plana.</w:t>
      </w:r>
    </w:p>
    <w:p w:rsidR="00AE304F" w:rsidRPr="00AE304F" w:rsidRDefault="00AE304F" w:rsidP="00AE304F">
      <w:pPr>
        <w:shd w:val="clear" w:color="auto" w:fill="FFFFFF"/>
        <w:spacing w:before="90" w:after="90" w:line="240" w:lineRule="auto"/>
        <w:jc w:val="both"/>
        <w:rPr>
          <w:rFonts w:eastAsia="Times New Roman" w:cstheme="minorHAnsi"/>
          <w:color w:val="1D2129"/>
          <w:sz w:val="25"/>
          <w:szCs w:val="25"/>
          <w:lang w:eastAsia="hr-HR"/>
        </w:rPr>
      </w:pPr>
    </w:p>
    <w:p w:rsidR="006005E6" w:rsidRPr="00111A8C" w:rsidRDefault="00AE304F" w:rsidP="00AE304F">
      <w:pPr>
        <w:pStyle w:val="Odlomakpopisa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111A8C">
        <w:rPr>
          <w:b/>
          <w:sz w:val="25"/>
          <w:szCs w:val="25"/>
        </w:rPr>
        <w:t>STUDIJA PRIHVATNIH KAPACITETA TURIZMA GRADA LABINA</w:t>
      </w:r>
    </w:p>
    <w:p w:rsidR="00665CEE" w:rsidRDefault="00665CEE" w:rsidP="00665CEE">
      <w:pPr>
        <w:jc w:val="both"/>
        <w:rPr>
          <w:sz w:val="25"/>
          <w:szCs w:val="25"/>
        </w:rPr>
      </w:pPr>
      <w:r w:rsidRPr="00665CEE">
        <w:rPr>
          <w:sz w:val="25"/>
          <w:szCs w:val="25"/>
        </w:rPr>
        <w:t>Plan</w:t>
      </w:r>
      <w:r w:rsidR="006705C1">
        <w:rPr>
          <w:sz w:val="25"/>
          <w:szCs w:val="25"/>
        </w:rPr>
        <w:t>om</w:t>
      </w:r>
      <w:r w:rsidRPr="00665CEE">
        <w:rPr>
          <w:sz w:val="25"/>
          <w:szCs w:val="25"/>
        </w:rPr>
        <w:t xml:space="preserve"> se donosi obuhvat koji će biti određen Prostornim planom uređenja Grada Labina (čije izmjene i dopune su u tijeku), odnosno za izdvojeno građevinsko područje ugostiteljsko - turističke namjene TRP </w:t>
      </w:r>
      <w:proofErr w:type="spellStart"/>
      <w:r w:rsidRPr="00665CEE">
        <w:rPr>
          <w:sz w:val="25"/>
          <w:szCs w:val="25"/>
        </w:rPr>
        <w:t>Šikuli</w:t>
      </w:r>
      <w:proofErr w:type="spellEnd"/>
      <w:r w:rsidRPr="00665CEE">
        <w:rPr>
          <w:sz w:val="25"/>
          <w:szCs w:val="25"/>
        </w:rPr>
        <w:t xml:space="preserve">, polivalentni sportsko-rekreacijski centar </w:t>
      </w:r>
      <w:proofErr w:type="spellStart"/>
      <w:r w:rsidRPr="00665CEE">
        <w:rPr>
          <w:sz w:val="25"/>
          <w:szCs w:val="25"/>
        </w:rPr>
        <w:t>Šikuli</w:t>
      </w:r>
      <w:proofErr w:type="spellEnd"/>
      <w:r w:rsidRPr="00665CEE">
        <w:rPr>
          <w:sz w:val="25"/>
          <w:szCs w:val="25"/>
        </w:rPr>
        <w:t xml:space="preserve"> i građevinsko područje naselja </w:t>
      </w:r>
      <w:proofErr w:type="spellStart"/>
      <w:r w:rsidRPr="00665CEE">
        <w:rPr>
          <w:sz w:val="25"/>
          <w:szCs w:val="25"/>
        </w:rPr>
        <w:t>Šikuli</w:t>
      </w:r>
      <w:proofErr w:type="spellEnd"/>
      <w:r w:rsidRPr="00665CEE">
        <w:rPr>
          <w:sz w:val="25"/>
          <w:szCs w:val="25"/>
        </w:rPr>
        <w:t>, površine cca 13,3 ha ha i kapaciteta 500 (400 postelja unutar TRP-a i 100 postelja unutar sportskog centra).</w:t>
      </w:r>
    </w:p>
    <w:p w:rsidR="00665CEE" w:rsidRDefault="00665CEE" w:rsidP="00665CEE">
      <w:pPr>
        <w:jc w:val="both"/>
        <w:rPr>
          <w:sz w:val="25"/>
          <w:szCs w:val="25"/>
        </w:rPr>
      </w:pPr>
      <w:r>
        <w:rPr>
          <w:sz w:val="25"/>
          <w:szCs w:val="25"/>
        </w:rPr>
        <w:t>Iz Studije prihvatnih kapaciteta turizma grada Labina izdvajamo:</w:t>
      </w:r>
    </w:p>
    <w:p w:rsidR="00665CEE" w:rsidRDefault="00665CEE" w:rsidP="00665CEE">
      <w:pPr>
        <w:jc w:val="both"/>
        <w:rPr>
          <w:rFonts w:cstheme="minorHAnsi"/>
          <w:sz w:val="25"/>
          <w:szCs w:val="25"/>
        </w:rPr>
      </w:pPr>
      <w:r w:rsidRPr="00665CEE">
        <w:rPr>
          <w:rFonts w:cstheme="minorHAnsi"/>
          <w:sz w:val="25"/>
          <w:szCs w:val="25"/>
        </w:rPr>
        <w:t xml:space="preserve">''S obzirom na složenost prostora Grada Labina procjena održivog prihvatnog kapaciteta u ovoj Studiji rađena je na razini četiri različita turističkih područja Grada Labina: za </w:t>
      </w:r>
      <w:proofErr w:type="spellStart"/>
      <w:r w:rsidRPr="00665CEE">
        <w:rPr>
          <w:rFonts w:cstheme="minorHAnsi"/>
          <w:sz w:val="25"/>
          <w:szCs w:val="25"/>
        </w:rPr>
        <w:t>Rabac</w:t>
      </w:r>
      <w:proofErr w:type="spellEnd"/>
      <w:r w:rsidRPr="00665CEE">
        <w:rPr>
          <w:rFonts w:cstheme="minorHAnsi"/>
          <w:sz w:val="25"/>
          <w:szCs w:val="25"/>
        </w:rPr>
        <w:t>, grad Labin, TRP „</w:t>
      </w:r>
      <w:proofErr w:type="spellStart"/>
      <w:r w:rsidRPr="00665CEE">
        <w:rPr>
          <w:rFonts w:cstheme="minorHAnsi"/>
          <w:sz w:val="25"/>
          <w:szCs w:val="25"/>
        </w:rPr>
        <w:t>Prklog</w:t>
      </w:r>
      <w:proofErr w:type="spellEnd"/>
      <w:r w:rsidRPr="00665CEE">
        <w:rPr>
          <w:rFonts w:cstheme="minorHAnsi"/>
          <w:sz w:val="25"/>
          <w:szCs w:val="25"/>
        </w:rPr>
        <w:t xml:space="preserve"> 1“ i TRP „</w:t>
      </w:r>
      <w:proofErr w:type="spellStart"/>
      <w:r w:rsidRPr="00665CEE">
        <w:rPr>
          <w:rFonts w:cstheme="minorHAnsi"/>
          <w:sz w:val="25"/>
          <w:szCs w:val="25"/>
        </w:rPr>
        <w:t>Prklog</w:t>
      </w:r>
      <w:proofErr w:type="spellEnd"/>
      <w:r w:rsidRPr="00665CEE">
        <w:rPr>
          <w:rFonts w:cstheme="minorHAnsi"/>
          <w:sz w:val="25"/>
          <w:szCs w:val="25"/>
        </w:rPr>
        <w:t xml:space="preserve"> 2“.</w:t>
      </w:r>
    </w:p>
    <w:p w:rsidR="00665CEE" w:rsidRDefault="00665CEE" w:rsidP="00665CEE">
      <w:pPr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U Savjetovanju s javnošću po navedenoj studiji, jedna od naših primjedbi bila je:</w:t>
      </w:r>
    </w:p>
    <w:p w:rsidR="00665CEE" w:rsidRDefault="00665CEE" w:rsidP="00665CEE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i/>
          <w:sz w:val="25"/>
          <w:szCs w:val="25"/>
          <w:u w:val="single"/>
        </w:rPr>
      </w:pPr>
      <w:r w:rsidRPr="00665CEE">
        <w:rPr>
          <w:rFonts w:asciiTheme="minorHAnsi" w:hAnsiTheme="minorHAnsi" w:cstheme="minorHAnsi"/>
          <w:i/>
          <w:sz w:val="25"/>
          <w:szCs w:val="25"/>
          <w:u w:val="single"/>
        </w:rPr>
        <w:t xml:space="preserve">S obzirom da studija iznosi smjernice za održivi razvoj turizma GRADA LABINA, smatramo da je neodgovorno sagledavanje prostora izuzimanjem drugih turističkih područja. </w:t>
      </w:r>
    </w:p>
    <w:p w:rsidR="006705C1" w:rsidRDefault="00665CEE" w:rsidP="00665CEE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Želimo ukazati na situaciju da navedena studija još uvijek nije ''obrađena'' te kao takva nije ni predstavljena nama vijećnicima i građanima po pitanju prihvaćenih i neprihvaćenih primjedbi. Stoga, navodimo još jedan razlog tj. primjedbu</w:t>
      </w:r>
      <w:r w:rsidR="006705C1">
        <w:rPr>
          <w:rFonts w:asciiTheme="minorHAnsi" w:hAnsiTheme="minorHAnsi" w:cstheme="minorHAnsi"/>
          <w:sz w:val="25"/>
          <w:szCs w:val="25"/>
        </w:rPr>
        <w:t>:</w:t>
      </w:r>
    </w:p>
    <w:p w:rsidR="00665CEE" w:rsidRPr="00960E5A" w:rsidRDefault="00665CEE" w:rsidP="00665CEE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5"/>
          <w:szCs w:val="25"/>
        </w:rPr>
      </w:pPr>
      <w:r w:rsidRPr="00960E5A">
        <w:rPr>
          <w:rFonts w:asciiTheme="minorHAnsi" w:hAnsiTheme="minorHAnsi" w:cstheme="minorHAnsi"/>
          <w:b/>
          <w:sz w:val="25"/>
          <w:szCs w:val="25"/>
        </w:rPr>
        <w:t xml:space="preserve">da se usvajanju ovog Plana, pored navedenog u točki II. naših </w:t>
      </w:r>
      <w:r w:rsidR="006705C1" w:rsidRPr="00960E5A">
        <w:rPr>
          <w:rFonts w:asciiTheme="minorHAnsi" w:hAnsiTheme="minorHAnsi" w:cstheme="minorHAnsi"/>
          <w:b/>
          <w:sz w:val="25"/>
          <w:szCs w:val="25"/>
        </w:rPr>
        <w:t>primjedbi</w:t>
      </w:r>
      <w:r w:rsidR="00960E5A">
        <w:rPr>
          <w:rFonts w:asciiTheme="minorHAnsi" w:hAnsiTheme="minorHAnsi" w:cstheme="minorHAnsi"/>
          <w:b/>
          <w:sz w:val="25"/>
          <w:szCs w:val="25"/>
        </w:rPr>
        <w:t>,</w:t>
      </w:r>
      <w:r w:rsidR="006705C1" w:rsidRPr="00960E5A">
        <w:rPr>
          <w:rFonts w:asciiTheme="minorHAnsi" w:hAnsiTheme="minorHAnsi" w:cstheme="minorHAnsi"/>
          <w:b/>
          <w:sz w:val="25"/>
          <w:szCs w:val="25"/>
        </w:rPr>
        <w:t xml:space="preserve"> ne bi trebalo pristupiti</w:t>
      </w:r>
      <w:r w:rsidRPr="00960E5A">
        <w:rPr>
          <w:rFonts w:asciiTheme="minorHAnsi" w:hAnsiTheme="minorHAnsi" w:cstheme="minorHAnsi"/>
          <w:b/>
          <w:sz w:val="25"/>
          <w:szCs w:val="25"/>
        </w:rPr>
        <w:t xml:space="preserve"> prije obrade i prihvaćanja Studije prihvatnih kapaciteta turizma grada Labina.</w:t>
      </w:r>
    </w:p>
    <w:p w:rsidR="006E775F" w:rsidRPr="005F159D" w:rsidRDefault="006E775F" w:rsidP="00A42592">
      <w:pPr>
        <w:jc w:val="right"/>
        <w:rPr>
          <w:sz w:val="25"/>
          <w:szCs w:val="25"/>
        </w:rPr>
      </w:pPr>
    </w:p>
    <w:sectPr w:rsidR="006E775F" w:rsidRPr="005F159D" w:rsidSect="00A42592">
      <w:headerReference w:type="default" r:id="rId8"/>
      <w:footerReference w:type="default" r:id="rId9"/>
      <w:pgSz w:w="11906" w:h="16838"/>
      <w:pgMar w:top="1077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BEF" w:rsidRDefault="00DC0BEF" w:rsidP="00701D40">
      <w:pPr>
        <w:spacing w:after="0" w:line="240" w:lineRule="auto"/>
      </w:pPr>
      <w:r>
        <w:separator/>
      </w:r>
    </w:p>
  </w:endnote>
  <w:endnote w:type="continuationSeparator" w:id="0">
    <w:p w:rsidR="00DC0BEF" w:rsidRDefault="00DC0BEF" w:rsidP="0070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67510"/>
      <w:docPartObj>
        <w:docPartGallery w:val="Page Numbers (Bottom of Page)"/>
        <w:docPartUnique/>
      </w:docPartObj>
    </w:sdtPr>
    <w:sdtEndPr/>
    <w:sdtContent>
      <w:p w:rsidR="00701D40" w:rsidRDefault="00701D4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5F">
          <w:rPr>
            <w:noProof/>
          </w:rPr>
          <w:t>3</w:t>
        </w:r>
        <w:r>
          <w:fldChar w:fldCharType="end"/>
        </w:r>
      </w:p>
    </w:sdtContent>
  </w:sdt>
  <w:p w:rsidR="001B1318" w:rsidRPr="001B1318" w:rsidRDefault="001B1318" w:rsidP="001B1318">
    <w:pPr>
      <w:keepNext/>
      <w:keepLines/>
      <w:spacing w:before="40" w:after="0"/>
      <w:outlineLvl w:val="1"/>
      <w:rPr>
        <w:rFonts w:asciiTheme="majorHAnsi" w:eastAsiaTheme="majorEastAsia" w:hAnsiTheme="majorHAnsi" w:cstheme="majorBidi"/>
        <w:b/>
        <w:i/>
        <w:color w:val="2E74B5" w:themeColor="accent1" w:themeShade="BF"/>
      </w:rPr>
    </w:pPr>
    <w:r w:rsidRPr="001B1318">
      <w:rPr>
        <w:rFonts w:asciiTheme="majorHAnsi" w:eastAsiaTheme="majorEastAsia" w:hAnsiTheme="majorHAnsi" w:cstheme="majorBidi"/>
        <w:b/>
        <w:i/>
        <w:color w:val="2E74B5" w:themeColor="accent1" w:themeShade="BF"/>
      </w:rPr>
      <w:t>Prijedloge i primjedbe podnose: KLUB NEZAVISNI ZAJEDNO (Silvano Vlačić, Darko Martinović, Tanja Pejić) i predsjednik Odbora za zaštitu okoliša, Mladen Bastijanić</w:t>
    </w:r>
  </w:p>
  <w:p w:rsidR="00701D40" w:rsidRDefault="00701D40" w:rsidP="005118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BEF" w:rsidRDefault="00DC0BEF" w:rsidP="00701D40">
      <w:pPr>
        <w:spacing w:after="0" w:line="240" w:lineRule="auto"/>
      </w:pPr>
      <w:r>
        <w:separator/>
      </w:r>
    </w:p>
  </w:footnote>
  <w:footnote w:type="continuationSeparator" w:id="0">
    <w:p w:rsidR="00DC0BEF" w:rsidRDefault="00DC0BEF" w:rsidP="0070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40" w:rsidRPr="005118E9" w:rsidRDefault="005118E9" w:rsidP="005118E9">
    <w:pPr>
      <w:keepNext/>
      <w:keepLines/>
      <w:spacing w:before="40" w:after="0"/>
      <w:jc w:val="center"/>
      <w:outlineLvl w:val="1"/>
      <w:rPr>
        <w:rFonts w:asciiTheme="majorHAnsi" w:eastAsiaTheme="majorEastAsia" w:hAnsiTheme="majorHAnsi" w:cstheme="majorBidi"/>
        <w:b/>
        <w:i/>
        <w:color w:val="2E74B5" w:themeColor="accent1" w:themeShade="BF"/>
      </w:rPr>
    </w:pPr>
    <w:r w:rsidRPr="005118E9">
      <w:rPr>
        <w:rFonts w:asciiTheme="majorHAnsi" w:eastAsiaTheme="majorEastAsia" w:hAnsiTheme="majorHAnsi" w:cstheme="majorBidi"/>
        <w:b/>
        <w:i/>
        <w:color w:val="2E74B5" w:themeColor="accent1" w:themeShade="BF"/>
      </w:rPr>
      <w:t xml:space="preserve">JAVNA RASPRAVA </w:t>
    </w:r>
    <w:r w:rsidR="00F93B5D">
      <w:rPr>
        <w:rFonts w:asciiTheme="majorHAnsi" w:eastAsiaTheme="majorEastAsia" w:hAnsiTheme="majorHAnsi" w:cstheme="majorBidi"/>
        <w:b/>
        <w:i/>
        <w:color w:val="2E74B5" w:themeColor="accent1" w:themeShade="BF"/>
      </w:rPr>
      <w:t>–</w:t>
    </w:r>
    <w:r w:rsidRPr="005118E9">
      <w:rPr>
        <w:rFonts w:asciiTheme="majorHAnsi" w:eastAsiaTheme="majorEastAsia" w:hAnsiTheme="majorHAnsi" w:cstheme="majorBidi"/>
        <w:b/>
        <w:i/>
        <w:color w:val="2E74B5" w:themeColor="accent1" w:themeShade="BF"/>
      </w:rPr>
      <w:t xml:space="preserve"> </w:t>
    </w:r>
    <w:r w:rsidR="00F93B5D">
      <w:rPr>
        <w:rFonts w:asciiTheme="majorHAnsi" w:eastAsiaTheme="majorEastAsia" w:hAnsiTheme="majorHAnsi" w:cstheme="majorBidi"/>
        <w:b/>
        <w:i/>
        <w:color w:val="2E74B5" w:themeColor="accent1" w:themeShade="BF"/>
      </w:rPr>
      <w:t>PRIJEDLOG UPU-a ŠIKULI, Studeni, 2018.g.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4B13"/>
    <w:multiLevelType w:val="hybridMultilevel"/>
    <w:tmpl w:val="B884208E"/>
    <w:lvl w:ilvl="0" w:tplc="14240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4943"/>
    <w:multiLevelType w:val="hybridMultilevel"/>
    <w:tmpl w:val="5FC6A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57DB"/>
    <w:multiLevelType w:val="hybridMultilevel"/>
    <w:tmpl w:val="1DC8C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323F"/>
    <w:multiLevelType w:val="hybridMultilevel"/>
    <w:tmpl w:val="6C44D7C0"/>
    <w:lvl w:ilvl="0" w:tplc="481A9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6A"/>
    <w:rsid w:val="000B70D6"/>
    <w:rsid w:val="000E4EC6"/>
    <w:rsid w:val="000F1573"/>
    <w:rsid w:val="00111A8C"/>
    <w:rsid w:val="001B1318"/>
    <w:rsid w:val="001B6C92"/>
    <w:rsid w:val="001C5B7B"/>
    <w:rsid w:val="001F42E0"/>
    <w:rsid w:val="002C3955"/>
    <w:rsid w:val="00456652"/>
    <w:rsid w:val="005118E9"/>
    <w:rsid w:val="005910EE"/>
    <w:rsid w:val="005C49B2"/>
    <w:rsid w:val="005F159D"/>
    <w:rsid w:val="006005E6"/>
    <w:rsid w:val="00665CEE"/>
    <w:rsid w:val="006705C1"/>
    <w:rsid w:val="006E775F"/>
    <w:rsid w:val="0070072E"/>
    <w:rsid w:val="00701D40"/>
    <w:rsid w:val="00711C95"/>
    <w:rsid w:val="00871536"/>
    <w:rsid w:val="008E27A1"/>
    <w:rsid w:val="00960E5A"/>
    <w:rsid w:val="009A7511"/>
    <w:rsid w:val="009E6283"/>
    <w:rsid w:val="00A40B11"/>
    <w:rsid w:val="00A42592"/>
    <w:rsid w:val="00A73F6C"/>
    <w:rsid w:val="00AC558C"/>
    <w:rsid w:val="00AE304F"/>
    <w:rsid w:val="00BA3B0B"/>
    <w:rsid w:val="00BC37B4"/>
    <w:rsid w:val="00BF116A"/>
    <w:rsid w:val="00C05AFF"/>
    <w:rsid w:val="00C30325"/>
    <w:rsid w:val="00CE4ED6"/>
    <w:rsid w:val="00D47CBE"/>
    <w:rsid w:val="00D94BE3"/>
    <w:rsid w:val="00DC0BEF"/>
    <w:rsid w:val="00E4256A"/>
    <w:rsid w:val="00E85716"/>
    <w:rsid w:val="00F93B5D"/>
    <w:rsid w:val="00F95376"/>
    <w:rsid w:val="00FD255E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631EE-C3DA-42AA-90EE-75F59D8E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BE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D40"/>
  </w:style>
  <w:style w:type="paragraph" w:styleId="Podnoje">
    <w:name w:val="footer"/>
    <w:basedOn w:val="Normal"/>
    <w:link w:val="PodnojeChar"/>
    <w:uiPriority w:val="99"/>
    <w:unhideWhenUsed/>
    <w:rsid w:val="007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D40"/>
  </w:style>
  <w:style w:type="paragraph" w:styleId="StandardWeb">
    <w:name w:val="Normal (Web)"/>
    <w:basedOn w:val="Normal"/>
    <w:uiPriority w:val="99"/>
    <w:unhideWhenUsed/>
    <w:rsid w:val="0066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C6B7-A60E-413B-B21A-A6CF66C5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Rovena Runko</cp:lastModifiedBy>
  <cp:revision>2</cp:revision>
  <dcterms:created xsi:type="dcterms:W3CDTF">2018-11-13T11:28:00Z</dcterms:created>
  <dcterms:modified xsi:type="dcterms:W3CDTF">2018-11-13T11:28:00Z</dcterms:modified>
</cp:coreProperties>
</file>